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LITANY OF COMPASSION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Heavenly Father, I abide before you in this time,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reposing against the breast of Christ, your Son.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 him, I know that I am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united to all of my brothers and sisters,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he lovingly bears all of us within himself.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 know that the love of which I drink,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flowing from his compassionate Heart,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seeks to pour out also into the heart of every person.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so I place myself more deeply within his arms: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share in his own filial intimacy with you, in the Spirit,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share in his own priestly prayer for all of your children,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share in his spousal love for every person,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share, Father, in your own paternal charity,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burning with the fire of your own tender compassion.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so, I pray now, most good and loving Father:</w:t>
        <w:br/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of your children throughout the world…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Draw us to your Heart.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br/>
        <w:t>For all the members of the Church…</w:t>
        <w:br/>
        <w:t>For the unity of all Christians…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Israel, your chosen people…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Draw them to your Heart.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Muslim people…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people of the Hindus…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a false image of you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or of your holy Church…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do not yet believe in you…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do not believe in Christ…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not found your Church…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seeking your face…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healing of all your broken children,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physically and spiritually…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Pour out your healing, saving grace.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from cancer or any terminal illness…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from chronic pain or poor health…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from a broken marriage…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from any kind of broken relationships…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from a sense of not belonging…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injustices and struggle to forgive…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persecution, especially in the Middle East…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suffer the effects of war or violence…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to live in love…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Guide, hand in hand.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against the pull of a world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of luxury and ease…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with possessiveness of material things…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with chastity of mind, heart, and body…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to accept your love in their life…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to find the beauty and joy in their path…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to remain faithful to your call…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for justice and peace…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struggle to make a living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themselves and their families…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poor and for the homeless…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Show the abundance of your love.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hungry or starving…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forgotten and abandoned…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thirst for love they don’t receive…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feel naked and defenseless before evil…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imprisoned…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hospitalized…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dying…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already died…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grieve the loss of a beloved…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fear death…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to follow you, hand in hand…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Enfold within your gift.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to draw closer to you in love…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to live and love in integrity,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before you and before all...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healthy and meaningful relationships…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their vocation in life…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the sanctuary of childhood,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perhaps without knowing it…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without seeking…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by fleeing from your face…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seek a deeper life of prayer,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for those who do not…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received the beautiful gift of marriage…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Bestow the fullness of your life and joy, radiating freely.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embraced a life of consecration to you…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have embraced the call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priesthood or diaconate…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whom you are inviting to a vocation in the Church…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whom you desire to call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to a life of prayer and contemplation…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live in the silence of solitude…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bishops of the world,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especially the bishop of our local Church…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pope and all who work with him…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the leaders of governments and all in political office…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become spiritual leaders in the family…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Show the tenderness and beauty of your fatherhood.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women,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experience the cherishing love that they desire…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find the purity for which they were made…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women,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experience the healing, life-giving power of love…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know the cherishing love that they desire…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women,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find the purity for which they were made…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men,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experience the healing, life-giving power of love…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your sons and daughters, Father,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rejoice to be your children…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your sons and daughters,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find their hearts blossoming in love…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your sons and daughters,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that they may rejoice in the fruitfulness of your gift…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error…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Pour out the radiance of your light.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misunderstanding…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self-hatred…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loneliness and isolation…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superficiality…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sinful fragmentation…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complacency and pride…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comfort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forgetfulness of others…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walk in the darkness of infidelity…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sinful habits…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Grant the liberty of the children of God.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addiction to drugs…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alcohol…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pornography or impurity of life…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work and achievement…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money or things…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sloth or gluttony…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the superficiality of our world…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the relativism of our culture…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technology or social media…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video games or virtual reality…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enslaved to fear of any kind…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whose sacred mystery is profaned…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Embrace and heal within the spousal love of your Son.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viewed as an object by others…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in the pornography industry…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live as prostitutes…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use others for their own gain or pleasure…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so used…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whose lives are threatened by the culture of death…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find themselves failing every day…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discouraged by life…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a sense of shame and regret…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Console with your Spirit, granting perfect peace.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unconfessed sin…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abuse of past or present…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uncertainty and fear…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mental illness of any kind…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emotional imbalance…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mistakes or failures of the past…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insecurity about the future…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doubts of any kind…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temptation…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a sense of always falling short…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estrangement from your face…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burdened by despair…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tempted to commit suicide…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Shelter in the Heart of your Son.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tempted to harm themselves…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tempted to injure others…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find life too hard to bear…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are called to give compassion…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of us, invited to bear one another’s burdens…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do not know your joy…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do not know the peace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of sonship and daughterhood…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sense a call to deeper love within them…</w:t>
      </w:r>
      <w:r>
        <w:rPr>
          <w:rFonts w:cs="Garamond" w:ascii="Garamond" w:hAnsi="Garamond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Bring to perfection the beauty of your love within us. 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those who cannot simply find rest within your arms…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the intentions that I carry within my heart…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For all the intentions that you desire to be borne before you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eastAsia="Garamond"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 </w:t>
      </w: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into which you desire to pour out your love…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Heavenly Father, God of infinite love and goodness,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 entrust all of the burdens and sufferings of our world,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and every one of my brothers and sisters,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 childlike trust, to you.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Resting against your loving breast,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 ask you to pour out ever more deeply into our hearts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the torrent of your love and mercy,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uniting us to yourself in the intimacy of love.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cs="Garamond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Garamond" w:ascii="Garamond" w:hAnsi="Garamond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Through Christ our Lord.</w:t>
      </w:r>
    </w:p>
    <w:p>
      <w:pPr>
        <w:pStyle w:val="Normal"/>
        <w:widowControl/>
        <w:tabs>
          <w:tab w:val="left" w:pos="6625" w:leader="none"/>
        </w:tabs>
        <w:bidi w:val="0"/>
        <w:spacing w:lineRule="auto" w:line="240" w:before="0" w:after="0"/>
        <w:ind w:left="0" w:right="0" w:hanging="0"/>
        <w:contextualSpacing/>
        <w:jc w:val="left"/>
        <w:rPr>
          <w:rFonts w:ascii="Garamond" w:hAnsi="Garamond" w:eastAsia="Times New Roman" w:cs="Garamond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eastAsia="Times New Roman" w:cs="Garamond" w:ascii="Garamond" w:hAnsi="Garamond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</w:rPr>
        <w:t>Amen.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4</Pages>
  <Words>1494</Words>
  <Characters>6780</Characters>
  <CharactersWithSpaces>8175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2017-06-10T08:14:53Z</dcterms:created>
  <dc:creator/>
  <dc:description/>
  <dc:language>en-US</dc:language>
  <cp:lastModifiedBy/>
  <dcterms:modified xsi:type="dcterms:W3CDTF">2017-06-10T08:15:37Z</dcterms:modified>
  <cp:revision>1</cp:revision>
  <dc:subject/>
  <dc:title/>
</cp:coreProperties>
</file>